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539" w:left="0" w:firstLine="0"/>
        <w:jc w:val="center"/>
        <w:rPr>
          <w:rFonts w:ascii="Calibri" w:hAnsi="Calibri" w:cs="Calibri" w:eastAsia="Calibri"/>
          <w:color w:val="40404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40"/>
          <w:shd w:fill="auto" w:val="clear"/>
        </w:rPr>
        <w:t xml:space="preserve">The Association of The</w:t>
      </w:r>
    </w:p>
    <w:p>
      <w:pPr>
        <w:spacing w:before="0" w:after="0" w:line="240"/>
        <w:ind w:right="-539" w:left="0" w:firstLine="0"/>
        <w:jc w:val="center"/>
        <w:rPr>
          <w:rFonts w:ascii="Calibri" w:hAnsi="Calibri" w:cs="Calibri" w:eastAsia="Calibri"/>
          <w:color w:val="0066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6600"/>
          <w:spacing w:val="0"/>
          <w:position w:val="0"/>
          <w:sz w:val="56"/>
          <w:shd w:fill="auto" w:val="clear"/>
        </w:rPr>
        <w:t xml:space="preserve">BOXING UNION OF IRELAND</w:t>
      </w:r>
      <w:r>
        <w:rPr>
          <w:rFonts w:ascii="Calibri" w:hAnsi="Calibri" w:cs="Calibri" w:eastAsia="Calibri"/>
          <w:color w:val="006600"/>
          <w:spacing w:val="0"/>
          <w:position w:val="0"/>
          <w:sz w:val="36"/>
          <w:shd w:fill="auto" w:val="clear"/>
        </w:rPr>
        <w:t xml:space="preserve"> LTD</w:t>
      </w:r>
      <w:r>
        <w:rPr>
          <w:rFonts w:ascii="Calibri" w:hAnsi="Calibri" w:cs="Calibri" w:eastAsia="Calibri"/>
          <w:color w:val="0066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262626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62626"/>
          <w:spacing w:val="0"/>
          <w:position w:val="0"/>
          <w:sz w:val="24"/>
          <w:shd w:fill="auto" w:val="clear"/>
        </w:rPr>
        <w:t xml:space="preserve">Affiliated to the European Boxing Union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26262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262626"/>
          <w:spacing w:val="0"/>
          <w:position w:val="0"/>
          <w:sz w:val="20"/>
          <w:shd w:fill="auto" w:val="clear"/>
        </w:rPr>
        <w:t xml:space="preserve">Suite 1, 4 Chancery Place, Dublin 7, Ireland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26262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262626"/>
          <w:spacing w:val="0"/>
          <w:position w:val="0"/>
          <w:sz w:val="20"/>
          <w:shd w:fill="auto" w:val="clear"/>
        </w:rPr>
        <w:t xml:space="preserve">Tel: + 353 (0)1 872 9188    Fax: +353 (0)1 872 9021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262626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262626"/>
            <w:spacing w:val="0"/>
            <w:position w:val="0"/>
            <w:sz w:val="20"/>
            <w:u w:val="single"/>
            <w:shd w:fill="auto" w:val="clear"/>
          </w:rPr>
          <w:t xml:space="preserve">www.boxingunion.ie</w:t>
        </w:r>
      </w:hyperlink>
      <w:r>
        <w:rPr>
          <w:rFonts w:ascii="Arial" w:hAnsi="Arial" w:cs="Arial" w:eastAsia="Arial"/>
          <w:color w:val="262626"/>
          <w:spacing w:val="0"/>
          <w:position w:val="0"/>
          <w:sz w:val="20"/>
          <w:shd w:fill="auto" w:val="clear"/>
        </w:rPr>
        <w:t xml:space="preserve">; email: info@boxingunion.ie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FOREIGN BOXER APPLICATION FORM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PROMOTER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NAME OF FOREIGN BOXER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TOWN &amp; COUNTRY OF ORIGIN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NUMBER OF PEOPLE TRAVELLING WITH BOXER (&amp; TRANSLATOR’S NAME)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NAMES OF TRAINERS/SECONDS IN CORNER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CURRENT GOVERNING BODY LICENSED WITH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VENUE AND DATE OF PROMOTION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____/____/________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NAME OF OPPONENT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WEIGHT &amp; ROUNDS OF CONTEST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PURSE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IRISH MATCHMAKER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SIGNATURE OF PROMOTER OR MATCHMAKER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boxingunion.ie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